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377A" w14:textId="77777777" w:rsidR="00F44D41" w:rsidRDefault="00F44D41" w:rsidP="00F44D41">
      <w:pPr>
        <w:jc w:val="center"/>
        <w:rPr>
          <w:rFonts w:ascii="gobCL" w:hAnsi="gobCL" w:cs="Tahoma"/>
          <w:b/>
          <w:bCs/>
          <w:sz w:val="22"/>
          <w:szCs w:val="22"/>
        </w:rPr>
      </w:pPr>
      <w:r>
        <w:rPr>
          <w:rFonts w:ascii="gobCL" w:hAnsi="gobCL" w:cs="Tahoma"/>
          <w:b/>
          <w:bCs/>
          <w:sz w:val="22"/>
          <w:szCs w:val="22"/>
        </w:rPr>
        <w:t>ANEXO N°1</w:t>
      </w:r>
    </w:p>
    <w:p w14:paraId="4C103608" w14:textId="77777777" w:rsidR="00F44D41" w:rsidRDefault="00F44D41" w:rsidP="00F44D41">
      <w:pPr>
        <w:jc w:val="center"/>
        <w:rPr>
          <w:rFonts w:ascii="gobCL" w:hAnsi="gobCL" w:cs="Tahoma"/>
          <w:b/>
          <w:bCs/>
          <w:sz w:val="22"/>
          <w:szCs w:val="22"/>
        </w:rPr>
      </w:pPr>
      <w:r>
        <w:rPr>
          <w:rFonts w:ascii="gobCL" w:hAnsi="gobCL" w:cs="Tahoma"/>
          <w:b/>
          <w:bCs/>
          <w:sz w:val="22"/>
          <w:szCs w:val="22"/>
        </w:rPr>
        <w:t>FICHA DE SOLICITUD DE REEMBOLSO</w:t>
      </w:r>
    </w:p>
    <w:p w14:paraId="24F5A6B3" w14:textId="77777777" w:rsidR="00F44D41" w:rsidRDefault="00F44D41" w:rsidP="00F44D41">
      <w:pPr>
        <w:jc w:val="center"/>
        <w:rPr>
          <w:rFonts w:ascii="gobCL" w:hAnsi="gobCL" w:cs="Tahoma"/>
          <w:b/>
          <w:bCs/>
          <w:sz w:val="16"/>
          <w:szCs w:val="16"/>
        </w:rPr>
      </w:pPr>
      <w:r w:rsidRPr="003D7EC5">
        <w:rPr>
          <w:rFonts w:ascii="gobCL" w:hAnsi="gobCL" w:cs="Tahoma"/>
          <w:b/>
          <w:bCs/>
          <w:sz w:val="16"/>
          <w:szCs w:val="16"/>
        </w:rPr>
        <w:t>(BASES DE PROCEDIMIENTO PARA FORMALIZAR LA MODALIDAD DE ADQUISICIÓN Y ACONDICIONAMIENTO DE EQUIPOS DE BUCEOS DEL CONCURSO “RECAMBIO EQUIPOS DE BUCEO-REGIÓN DE LOS LAGOS, AÑO 2023” RES. EX. 451-2023)</w:t>
      </w:r>
    </w:p>
    <w:p w14:paraId="7F08FA0A" w14:textId="77777777" w:rsidR="00F44D41" w:rsidRPr="00730D82" w:rsidRDefault="00F44D41" w:rsidP="00F44D41">
      <w:pPr>
        <w:jc w:val="both"/>
        <w:rPr>
          <w:rFonts w:ascii="gobCL" w:hAnsi="gobCL" w:cs="Tahoma"/>
          <w:sz w:val="20"/>
        </w:rPr>
      </w:pPr>
    </w:p>
    <w:p w14:paraId="166D49BF" w14:textId="77777777" w:rsidR="00F44D41" w:rsidRPr="00716499" w:rsidRDefault="00F44D41" w:rsidP="00F44D41">
      <w:pPr>
        <w:pStyle w:val="Prrafodelista"/>
        <w:numPr>
          <w:ilvl w:val="0"/>
          <w:numId w:val="38"/>
        </w:numPr>
        <w:jc w:val="both"/>
        <w:rPr>
          <w:rFonts w:ascii="gobCL" w:hAnsi="gobCL" w:cs="Tahoma"/>
          <w:sz w:val="20"/>
        </w:rPr>
      </w:pPr>
      <w:r w:rsidRPr="00716499">
        <w:rPr>
          <w:rFonts w:ascii="gobCL" w:hAnsi="gobCL" w:cs="Tahoma"/>
          <w:sz w:val="20"/>
        </w:rPr>
        <w:t xml:space="preserve">Los montos máximos de reembolso </w:t>
      </w:r>
      <w:r>
        <w:rPr>
          <w:rFonts w:ascii="gobCL" w:hAnsi="gobCL" w:cs="Tahoma"/>
          <w:sz w:val="20"/>
        </w:rPr>
        <w:t>para</w:t>
      </w:r>
      <w:r w:rsidRPr="00716499">
        <w:rPr>
          <w:rFonts w:ascii="gobCL" w:hAnsi="gobCL" w:cs="Tahoma"/>
          <w:sz w:val="20"/>
        </w:rPr>
        <w:t xml:space="preserve"> los </w:t>
      </w:r>
      <w:r w:rsidRPr="00F44D41">
        <w:rPr>
          <w:rFonts w:ascii="gobCL" w:hAnsi="gobCL" w:cs="Tahoma"/>
          <w:sz w:val="20"/>
        </w:rPr>
        <w:t>ítems Acondicionamiento de equipo de buceo y adquisición de equipo</w:t>
      </w:r>
      <w:r w:rsidRPr="00716499">
        <w:rPr>
          <w:rFonts w:ascii="gobCL" w:hAnsi="gobCL" w:cs="Tahoma"/>
          <w:sz w:val="20"/>
        </w:rPr>
        <w:t xml:space="preserve"> de buceo, serán según lo establecido en el numeral 4, de las presentes bases. </w:t>
      </w:r>
    </w:p>
    <w:p w14:paraId="79B2DE74" w14:textId="77777777" w:rsidR="00F44D41" w:rsidRPr="00561F37" w:rsidRDefault="00F44D41" w:rsidP="00F44D41">
      <w:pPr>
        <w:pStyle w:val="Prrafodelista"/>
        <w:numPr>
          <w:ilvl w:val="0"/>
          <w:numId w:val="38"/>
        </w:numPr>
        <w:jc w:val="both"/>
        <w:rPr>
          <w:rFonts w:ascii="gobCL" w:hAnsi="gobCL" w:cs="Tahoma"/>
          <w:sz w:val="20"/>
        </w:rPr>
      </w:pPr>
      <w:r w:rsidRPr="00561F37">
        <w:rPr>
          <w:rFonts w:ascii="gobCL" w:hAnsi="gobCL" w:cs="Tahoma"/>
          <w:sz w:val="20"/>
        </w:rPr>
        <w:t xml:space="preserve">Sólo podrán acceder a la adquisición de equipo de buceo los beneficiarios de la segunda nómina, según lo indicado en el numeral 4 de las presentes bases. </w:t>
      </w:r>
    </w:p>
    <w:p w14:paraId="5E0CFF93" w14:textId="77777777" w:rsidR="00F44D41" w:rsidRPr="00252D4D" w:rsidRDefault="00F44D41" w:rsidP="00F44D41">
      <w:pPr>
        <w:pStyle w:val="Subttulo"/>
        <w:rPr>
          <w:lang w:val="x-none"/>
        </w:rPr>
      </w:pPr>
    </w:p>
    <w:tbl>
      <w:tblPr>
        <w:tblStyle w:val="Tablanormal2"/>
        <w:tblW w:w="96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4300"/>
        <w:gridCol w:w="10"/>
      </w:tblGrid>
      <w:tr w:rsidR="00F44D41" w:rsidRPr="00835D44" w14:paraId="58B86C80" w14:textId="77777777" w:rsidTr="00F44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97" w:type="dxa"/>
            <w:gridSpan w:val="3"/>
          </w:tcPr>
          <w:p w14:paraId="33B598EC" w14:textId="77777777" w:rsidR="00F44D41" w:rsidRPr="00132729" w:rsidRDefault="00F44D41" w:rsidP="00A0479B">
            <w:pPr>
              <w:rPr>
                <w:sz w:val="22"/>
                <w:szCs w:val="22"/>
                <w:lang w:val="x-none"/>
              </w:rPr>
            </w:pPr>
            <w:r w:rsidRPr="00132729">
              <w:rPr>
                <w:rFonts w:ascii="gobCL" w:hAnsi="gobCL" w:cs="Tahoma"/>
                <w:b/>
                <w:bCs/>
                <w:sz w:val="22"/>
                <w:szCs w:val="22"/>
              </w:rPr>
              <w:t>ANTECENDETES DEL BENEFICARIO</w:t>
            </w:r>
            <w:r w:rsidRPr="00132729">
              <w:rPr>
                <w:sz w:val="22"/>
                <w:szCs w:val="22"/>
                <w:lang w:val="x-none"/>
              </w:rPr>
              <w:t xml:space="preserve"> </w:t>
            </w:r>
          </w:p>
        </w:tc>
      </w:tr>
      <w:tr w:rsidR="00F44D41" w:rsidRPr="00835D44" w14:paraId="7BE26928" w14:textId="77777777" w:rsidTr="00F44D41">
        <w:trPr>
          <w:gridAfter w:val="1"/>
          <w:wAfter w:w="10" w:type="dxa"/>
          <w:trHeight w:val="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36275161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Nombre completo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1D69B8C7" w14:textId="77777777" w:rsidR="00F44D41" w:rsidRPr="00730D82" w:rsidRDefault="00F44D41" w:rsidP="00A0479B">
            <w:pPr>
              <w:pStyle w:val="Subttulo"/>
              <w:rPr>
                <w:lang w:val="x-none"/>
              </w:rPr>
            </w:pPr>
          </w:p>
        </w:tc>
      </w:tr>
      <w:tr w:rsidR="00F44D41" w:rsidRPr="00835D44" w14:paraId="158F5703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37E90C95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RUN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02947D16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097D7F00" w14:textId="77777777" w:rsidTr="00F44D41">
        <w:trPr>
          <w:gridAfter w:val="1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3709D367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0EFFE193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1F0D1E43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2E7DD820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Comuna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2CD91526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4B12DBE4" w14:textId="77777777" w:rsidTr="00F44D41">
        <w:trPr>
          <w:gridAfter w:val="1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554EA071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Caleta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446E006B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468B56B4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2D8A9D8F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RPA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39CB47B9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690CBDF6" w14:textId="77777777" w:rsidTr="00F44D41">
        <w:trPr>
          <w:gridAfter w:val="1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6A8A10B4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 xml:space="preserve">N° teléfono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4DAFB703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1A236849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28E07856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46753948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35A711C9" w14:textId="77777777" w:rsidTr="00F44D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97" w:type="dxa"/>
            <w:gridSpan w:val="3"/>
          </w:tcPr>
          <w:p w14:paraId="5B6465ED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Cs/>
                <w:color w:val="auto"/>
                <w:sz w:val="22"/>
                <w:szCs w:val="22"/>
              </w:rPr>
            </w:pPr>
            <w:r w:rsidRPr="00132729">
              <w:rPr>
                <w:rFonts w:ascii="gobCL" w:hAnsi="gobCL" w:cs="Tahoma"/>
                <w:bCs/>
                <w:color w:val="auto"/>
                <w:sz w:val="22"/>
                <w:szCs w:val="22"/>
              </w:rPr>
              <w:t>ANTECENDETES CUENTA BANCARIA</w:t>
            </w:r>
          </w:p>
        </w:tc>
      </w:tr>
      <w:tr w:rsidR="00F44D41" w:rsidRPr="00835D44" w14:paraId="733FEDFD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656219F1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 xml:space="preserve">N° de Cuenta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7F8A2F27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499AB747" w14:textId="77777777" w:rsidTr="00F44D41">
        <w:trPr>
          <w:gridAfter w:val="1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769A08CE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Banco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0E50B775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47392750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4F760C56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 xml:space="preserve">Tipo de Cuenta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7EC42E82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5B2ABB00" w14:textId="77777777" w:rsidTr="00F44D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97" w:type="dxa"/>
            <w:gridSpan w:val="3"/>
          </w:tcPr>
          <w:p w14:paraId="76A60C17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  <w:r w:rsidRPr="00132729">
              <w:rPr>
                <w:rFonts w:ascii="gobCL" w:hAnsi="gobCL" w:cs="Tahoma"/>
                <w:bCs/>
                <w:color w:val="auto"/>
                <w:sz w:val="22"/>
                <w:szCs w:val="22"/>
              </w:rPr>
              <w:t>ÍTEM DE SOLICITUD DE REEMBOLSO (Marque con una X)</w:t>
            </w:r>
          </w:p>
        </w:tc>
      </w:tr>
      <w:tr w:rsidR="00F44D41" w:rsidRPr="00835D44" w14:paraId="02FF0B42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1154D787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bCs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eastAsia="Arial" w:hAnsi="gobCL" w:cs="Arial"/>
                <w:b w:val="0"/>
                <w:bCs/>
                <w:color w:val="000000" w:themeColor="text1"/>
                <w:sz w:val="22"/>
                <w:szCs w:val="22"/>
              </w:rPr>
              <w:t>Acondicionamiento de Equipo de Buceo.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7EDD186D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220B829B" w14:textId="77777777" w:rsidTr="00F44D41">
        <w:trPr>
          <w:gridAfter w:val="1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0D5F879F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 xml:space="preserve">Adquisición de Equipo de Buceo.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24E28B6C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077138C7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7" w:type="dxa"/>
            <w:gridSpan w:val="2"/>
          </w:tcPr>
          <w:p w14:paraId="2E9E3C04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  <w:r w:rsidRPr="00132729">
              <w:rPr>
                <w:rFonts w:ascii="gobCL" w:hAnsi="gobCL" w:cs="Tahoma"/>
                <w:bCs/>
                <w:color w:val="auto"/>
                <w:sz w:val="22"/>
                <w:szCs w:val="22"/>
              </w:rPr>
              <w:t>ÍTEM DE SOLICITUD DE REEMBOLSO</w:t>
            </w:r>
            <w:r>
              <w:rPr>
                <w:rFonts w:ascii="gobCL" w:hAnsi="gobCL" w:cs="Tahoma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F44D41" w:rsidRPr="00835D44" w14:paraId="04B7CE6E" w14:textId="77777777" w:rsidTr="00F44D41">
        <w:trPr>
          <w:gridAfter w:val="1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1D9BDD2C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 w:rsidRPr="00132729">
              <w:rPr>
                <w:rFonts w:ascii="gobCL" w:hAnsi="gobCL" w:cs="Tahoma"/>
                <w:bCs/>
                <w:color w:val="auto"/>
                <w:sz w:val="22"/>
                <w:szCs w:val="22"/>
                <w:lang w:val="es-ES_tradnl"/>
              </w:rPr>
              <w:t>Monto Total</w:t>
            </w:r>
            <w:r w:rsidRPr="00132729"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 xml:space="preserve"> (indicado en el comprobante </w:t>
            </w:r>
            <w:r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>de gastos adjunto con IVA incluido).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7F80A145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  <w:tr w:rsidR="00F44D41" w:rsidRPr="00835D44" w14:paraId="297F4306" w14:textId="77777777" w:rsidTr="00F44D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</w:tcPr>
          <w:p w14:paraId="1A76F6E7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gobCL" w:hAnsi="gobCL" w:cs="Tahoma"/>
                <w:b w:val="0"/>
                <w:color w:val="auto"/>
                <w:sz w:val="22"/>
                <w:szCs w:val="22"/>
                <w:lang w:val="es-ES_tradnl"/>
              </w:rPr>
              <w:t xml:space="preserve">Monto aporte de persona beneficiaria (si corresponde).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00" w:type="dxa"/>
          </w:tcPr>
          <w:p w14:paraId="60EAC472" w14:textId="77777777" w:rsidR="00F44D41" w:rsidRPr="00132729" w:rsidRDefault="00F44D41" w:rsidP="00A0479B">
            <w:pPr>
              <w:pStyle w:val="Ttulo"/>
              <w:jc w:val="left"/>
              <w:rPr>
                <w:rFonts w:ascii="gobCL" w:hAnsi="gobCL" w:cs="Tahoma"/>
                <w:b w:val="0"/>
                <w:color w:val="auto"/>
                <w:sz w:val="22"/>
                <w:szCs w:val="22"/>
              </w:rPr>
            </w:pPr>
          </w:p>
        </w:tc>
      </w:tr>
    </w:tbl>
    <w:p w14:paraId="123B0F74" w14:textId="77777777" w:rsidR="00F44D41" w:rsidRPr="00132729" w:rsidRDefault="00F44D41" w:rsidP="00F44D41">
      <w:pPr>
        <w:pStyle w:val="Subttulo"/>
        <w:rPr>
          <w:sz w:val="18"/>
          <w:szCs w:val="18"/>
          <w:lang w:val="x-none"/>
        </w:rPr>
      </w:pPr>
    </w:p>
    <w:p w14:paraId="7ECC998C" w14:textId="77777777" w:rsidR="00F44D41" w:rsidRPr="00132729" w:rsidRDefault="00F44D41" w:rsidP="00F44D41">
      <w:pPr>
        <w:pStyle w:val="Sangra2detindependiente"/>
        <w:numPr>
          <w:ilvl w:val="0"/>
          <w:numId w:val="39"/>
        </w:numPr>
        <w:rPr>
          <w:rFonts w:ascii="gobCL" w:hAnsi="gobCL" w:cs="Tahoma"/>
          <w:b/>
          <w:sz w:val="18"/>
          <w:szCs w:val="18"/>
        </w:rPr>
      </w:pPr>
      <w:r w:rsidRPr="00132729">
        <w:rPr>
          <w:rFonts w:ascii="gobCL" w:hAnsi="gobCL" w:cs="Tahoma"/>
          <w:b/>
          <w:sz w:val="18"/>
          <w:szCs w:val="18"/>
        </w:rPr>
        <w:t>Listado de documentación adjunta (</w:t>
      </w:r>
      <w:proofErr w:type="spellStart"/>
      <w:r w:rsidRPr="00132729">
        <w:rPr>
          <w:rFonts w:ascii="gobCL" w:hAnsi="gobCL" w:cs="Tahoma"/>
          <w:b/>
          <w:sz w:val="18"/>
          <w:szCs w:val="18"/>
        </w:rPr>
        <w:t>check</w:t>
      </w:r>
      <w:proofErr w:type="spellEnd"/>
      <w:r w:rsidRPr="00132729">
        <w:rPr>
          <w:rFonts w:ascii="gobCL" w:hAnsi="gobCL" w:cs="Tahoma"/>
          <w:b/>
          <w:sz w:val="18"/>
          <w:szCs w:val="18"/>
        </w:rPr>
        <w:t xml:space="preserve"> </w:t>
      </w:r>
      <w:proofErr w:type="spellStart"/>
      <w:r w:rsidRPr="00132729">
        <w:rPr>
          <w:rFonts w:ascii="gobCL" w:hAnsi="gobCL" w:cs="Tahoma"/>
          <w:b/>
          <w:sz w:val="18"/>
          <w:szCs w:val="18"/>
        </w:rPr>
        <w:t>list</w:t>
      </w:r>
      <w:proofErr w:type="spellEnd"/>
      <w:r w:rsidRPr="00132729">
        <w:rPr>
          <w:rFonts w:ascii="gobCL" w:hAnsi="gobCL" w:cs="Tahoma"/>
          <w:b/>
          <w:sz w:val="18"/>
          <w:szCs w:val="18"/>
        </w:rPr>
        <w:t>) (marcar con una X):</w:t>
      </w:r>
    </w:p>
    <w:p w14:paraId="0A2B89D9" w14:textId="77777777" w:rsidR="00F44D41" w:rsidRPr="00132729" w:rsidRDefault="00F44D41" w:rsidP="00F44D41">
      <w:pPr>
        <w:pStyle w:val="Sangra2detindependiente"/>
        <w:rPr>
          <w:rFonts w:ascii="gobCL" w:hAnsi="gobCL" w:cs="Tahoma"/>
          <w:bCs/>
          <w:sz w:val="18"/>
          <w:szCs w:val="18"/>
        </w:rPr>
      </w:pPr>
    </w:p>
    <w:tbl>
      <w:tblPr>
        <w:tblStyle w:val="Tablaconcuadrcula"/>
        <w:tblW w:w="0" w:type="auto"/>
        <w:tblInd w:w="2496" w:type="dxa"/>
        <w:tblLook w:val="04A0" w:firstRow="1" w:lastRow="0" w:firstColumn="1" w:lastColumn="0" w:noHBand="0" w:noVBand="1"/>
      </w:tblPr>
      <w:tblGrid>
        <w:gridCol w:w="4711"/>
        <w:gridCol w:w="812"/>
      </w:tblGrid>
      <w:tr w:rsidR="00F44D41" w:rsidRPr="00132729" w14:paraId="7D058B14" w14:textId="77777777" w:rsidTr="00A0479B">
        <w:tc>
          <w:tcPr>
            <w:tcW w:w="4711" w:type="dxa"/>
          </w:tcPr>
          <w:p w14:paraId="4353F238" w14:textId="77777777" w:rsidR="00F44D41" w:rsidRPr="00132729" w:rsidRDefault="00F44D41" w:rsidP="00A0479B">
            <w:pPr>
              <w:pStyle w:val="Prrafodelista"/>
              <w:widowControl/>
              <w:numPr>
                <w:ilvl w:val="0"/>
                <w:numId w:val="33"/>
              </w:numPr>
              <w:contextualSpacing/>
              <w:jc w:val="both"/>
              <w:rPr>
                <w:rFonts w:ascii="gobCL" w:hAnsi="gobCL"/>
                <w:sz w:val="18"/>
                <w:szCs w:val="18"/>
              </w:rPr>
            </w:pPr>
            <w:r w:rsidRPr="00584B10">
              <w:rPr>
                <w:rFonts w:ascii="gobCL" w:hAnsi="gobCL"/>
                <w:b/>
                <w:bCs/>
                <w:sz w:val="18"/>
                <w:szCs w:val="18"/>
              </w:rPr>
              <w:t>Anexo N°2</w:t>
            </w:r>
            <w:r w:rsidRPr="00132729">
              <w:rPr>
                <w:rFonts w:ascii="gobCL" w:hAnsi="gobCL"/>
                <w:sz w:val="18"/>
                <w:szCs w:val="18"/>
              </w:rPr>
              <w:t xml:space="preserve">: </w:t>
            </w:r>
            <w:r w:rsidRPr="00584B10">
              <w:rPr>
                <w:rFonts w:ascii="gobCL" w:hAnsi="gobCL"/>
                <w:b/>
                <w:bCs/>
                <w:sz w:val="18"/>
                <w:szCs w:val="18"/>
              </w:rPr>
              <w:t>Declaración Jurada</w:t>
            </w:r>
          </w:p>
        </w:tc>
        <w:tc>
          <w:tcPr>
            <w:tcW w:w="812" w:type="dxa"/>
          </w:tcPr>
          <w:p w14:paraId="06802484" w14:textId="77777777" w:rsidR="00F44D41" w:rsidRPr="00132729" w:rsidRDefault="00F44D41" w:rsidP="00A0479B">
            <w:pPr>
              <w:pStyle w:val="Sangra2detindependiente"/>
              <w:ind w:left="0" w:firstLine="0"/>
              <w:rPr>
                <w:rFonts w:ascii="gobCL" w:hAnsi="gobCL" w:cs="Tahoma"/>
                <w:bCs/>
                <w:sz w:val="18"/>
                <w:szCs w:val="18"/>
              </w:rPr>
            </w:pPr>
          </w:p>
        </w:tc>
      </w:tr>
      <w:tr w:rsidR="00F44D41" w:rsidRPr="00132729" w14:paraId="3FB6CCFD" w14:textId="77777777" w:rsidTr="00A0479B">
        <w:tc>
          <w:tcPr>
            <w:tcW w:w="4711" w:type="dxa"/>
          </w:tcPr>
          <w:p w14:paraId="58B58822" w14:textId="77777777" w:rsidR="00F44D41" w:rsidRPr="00132729" w:rsidRDefault="00F44D41" w:rsidP="00A0479B">
            <w:pPr>
              <w:pStyle w:val="Prrafodelista"/>
              <w:widowControl/>
              <w:numPr>
                <w:ilvl w:val="0"/>
                <w:numId w:val="33"/>
              </w:numPr>
              <w:contextualSpacing/>
              <w:jc w:val="both"/>
              <w:rPr>
                <w:rFonts w:ascii="gobCL" w:hAnsi="gobCL"/>
                <w:b/>
                <w:bCs/>
                <w:sz w:val="18"/>
                <w:szCs w:val="18"/>
              </w:rPr>
            </w:pPr>
            <w:r w:rsidRPr="00584B10">
              <w:rPr>
                <w:rFonts w:ascii="gobCL" w:hAnsi="gobCL"/>
                <w:b/>
                <w:bCs/>
                <w:sz w:val="18"/>
                <w:szCs w:val="18"/>
              </w:rPr>
              <w:t>Copia de cédula de identidad por ambos lados</w:t>
            </w:r>
          </w:p>
        </w:tc>
        <w:tc>
          <w:tcPr>
            <w:tcW w:w="812" w:type="dxa"/>
          </w:tcPr>
          <w:p w14:paraId="47346295" w14:textId="77777777" w:rsidR="00F44D41" w:rsidRPr="00132729" w:rsidRDefault="00F44D41" w:rsidP="00A0479B">
            <w:pPr>
              <w:pStyle w:val="Sangra2detindependiente"/>
              <w:ind w:left="0" w:firstLine="0"/>
              <w:rPr>
                <w:rFonts w:ascii="gobCL" w:hAnsi="gobCL" w:cs="Tahoma"/>
                <w:bCs/>
                <w:sz w:val="18"/>
                <w:szCs w:val="18"/>
              </w:rPr>
            </w:pPr>
          </w:p>
        </w:tc>
      </w:tr>
      <w:tr w:rsidR="00F44D41" w:rsidRPr="00132729" w14:paraId="2F59E108" w14:textId="77777777" w:rsidTr="00A0479B">
        <w:tc>
          <w:tcPr>
            <w:tcW w:w="4711" w:type="dxa"/>
          </w:tcPr>
          <w:p w14:paraId="62E2DE19" w14:textId="77777777" w:rsidR="00F44D41" w:rsidRPr="00132729" w:rsidRDefault="00F44D41" w:rsidP="00A0479B">
            <w:pPr>
              <w:pStyle w:val="Prrafodelista"/>
              <w:widowControl/>
              <w:numPr>
                <w:ilvl w:val="0"/>
                <w:numId w:val="33"/>
              </w:numPr>
              <w:contextualSpacing/>
              <w:jc w:val="both"/>
              <w:rPr>
                <w:rFonts w:ascii="gobCL" w:hAnsi="gobCL"/>
                <w:b/>
                <w:bCs/>
                <w:sz w:val="18"/>
                <w:szCs w:val="18"/>
              </w:rPr>
            </w:pPr>
            <w:r w:rsidRPr="00584B10">
              <w:rPr>
                <w:rFonts w:ascii="gobCL" w:hAnsi="gobCL"/>
                <w:b/>
                <w:bCs/>
                <w:sz w:val="18"/>
                <w:szCs w:val="18"/>
              </w:rPr>
              <w:t>Comprobantes de Gastos</w:t>
            </w:r>
            <w:r w:rsidRPr="00132729">
              <w:rPr>
                <w:rFonts w:ascii="gobCL" w:hAnsi="gobCL"/>
                <w:b/>
                <w:bCs/>
                <w:sz w:val="18"/>
                <w:szCs w:val="18"/>
              </w:rPr>
              <w:t xml:space="preserve"> </w:t>
            </w:r>
            <w:r w:rsidRPr="00132729">
              <w:rPr>
                <w:rFonts w:ascii="gobCL" w:hAnsi="gobCL"/>
                <w:sz w:val="18"/>
                <w:szCs w:val="18"/>
              </w:rPr>
              <w:t>(Boleta o Factura a nombre de la persona beneficiaria).</w:t>
            </w:r>
          </w:p>
        </w:tc>
        <w:tc>
          <w:tcPr>
            <w:tcW w:w="812" w:type="dxa"/>
          </w:tcPr>
          <w:p w14:paraId="346F5D45" w14:textId="77777777" w:rsidR="00F44D41" w:rsidRPr="00132729" w:rsidRDefault="00F44D41" w:rsidP="00A0479B">
            <w:pPr>
              <w:pStyle w:val="Sangra2detindependiente"/>
              <w:ind w:left="0" w:firstLine="0"/>
              <w:rPr>
                <w:rFonts w:ascii="gobCL" w:hAnsi="gobCL" w:cs="Tahoma"/>
                <w:bCs/>
                <w:sz w:val="18"/>
                <w:szCs w:val="18"/>
              </w:rPr>
            </w:pPr>
          </w:p>
        </w:tc>
      </w:tr>
      <w:tr w:rsidR="00F44D41" w:rsidRPr="00132729" w14:paraId="216C59D1" w14:textId="77777777" w:rsidTr="00A0479B">
        <w:tc>
          <w:tcPr>
            <w:tcW w:w="4711" w:type="dxa"/>
          </w:tcPr>
          <w:p w14:paraId="261AB5E4" w14:textId="77777777" w:rsidR="00F44D41" w:rsidRPr="00132729" w:rsidRDefault="00F44D41" w:rsidP="00A0479B">
            <w:pPr>
              <w:pStyle w:val="Prrafodelista"/>
              <w:widowControl/>
              <w:numPr>
                <w:ilvl w:val="0"/>
                <w:numId w:val="33"/>
              </w:numPr>
              <w:contextualSpacing/>
              <w:jc w:val="both"/>
              <w:rPr>
                <w:rFonts w:ascii="gobCL" w:hAnsi="gobCL"/>
                <w:b/>
                <w:bCs/>
                <w:sz w:val="18"/>
                <w:szCs w:val="18"/>
              </w:rPr>
            </w:pPr>
            <w:r w:rsidRPr="00584B10">
              <w:rPr>
                <w:rFonts w:ascii="gobCL" w:hAnsi="gobCL"/>
                <w:b/>
                <w:bCs/>
                <w:sz w:val="18"/>
                <w:szCs w:val="18"/>
              </w:rPr>
              <w:t>Fotografía de el o los bienes adquiridos.</w:t>
            </w:r>
          </w:p>
        </w:tc>
        <w:tc>
          <w:tcPr>
            <w:tcW w:w="812" w:type="dxa"/>
          </w:tcPr>
          <w:p w14:paraId="69C0B854" w14:textId="77777777" w:rsidR="00F44D41" w:rsidRPr="00132729" w:rsidRDefault="00F44D41" w:rsidP="00A0479B">
            <w:pPr>
              <w:pStyle w:val="Sangra2detindependiente"/>
              <w:ind w:left="0" w:firstLine="0"/>
              <w:rPr>
                <w:rFonts w:ascii="gobCL" w:hAnsi="gobCL" w:cs="Tahoma"/>
                <w:bCs/>
                <w:sz w:val="18"/>
                <w:szCs w:val="18"/>
              </w:rPr>
            </w:pPr>
          </w:p>
        </w:tc>
      </w:tr>
    </w:tbl>
    <w:p w14:paraId="54BE5E99" w14:textId="77777777" w:rsidR="00F44D41" w:rsidRDefault="00F44D41" w:rsidP="00F44D41">
      <w:pPr>
        <w:pStyle w:val="Sangra2detindependiente"/>
        <w:rPr>
          <w:rFonts w:ascii="gobCL" w:hAnsi="gobCL" w:cs="Tahoma"/>
          <w:bCs/>
          <w:szCs w:val="22"/>
        </w:rPr>
      </w:pPr>
    </w:p>
    <w:p w14:paraId="263FEBD9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7D47BC9E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441C02F8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01AAAA75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0B59ED20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13EA94F6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29614B8B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149BE835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3C27E6C6" w14:textId="77777777" w:rsidR="00F44D41" w:rsidRDefault="00F44D41" w:rsidP="00F44D41">
      <w:pPr>
        <w:pStyle w:val="Sangra2detindependiente"/>
        <w:ind w:left="0" w:firstLine="0"/>
        <w:rPr>
          <w:rFonts w:ascii="gobCL" w:hAnsi="gobCL" w:cs="Tahoma"/>
          <w:bCs/>
          <w:szCs w:val="22"/>
        </w:rPr>
      </w:pPr>
    </w:p>
    <w:p w14:paraId="61CD0DE3" w14:textId="77777777" w:rsidR="00F44D41" w:rsidRDefault="00F44D41" w:rsidP="00F44D41">
      <w:pPr>
        <w:pStyle w:val="Sangra2detindependiente"/>
        <w:rPr>
          <w:rFonts w:ascii="gobCL" w:hAnsi="gobCL" w:cs="Tahoma"/>
          <w:bCs/>
          <w:szCs w:val="22"/>
        </w:rPr>
      </w:pPr>
    </w:p>
    <w:p w14:paraId="129A986E" w14:textId="77777777" w:rsidR="00F44D41" w:rsidRDefault="00F44D41" w:rsidP="00F44D41">
      <w:pPr>
        <w:pStyle w:val="Sangra2detindependiente"/>
        <w:rPr>
          <w:rFonts w:ascii="gobCL" w:hAnsi="gobCL" w:cs="Tahoma"/>
          <w:bCs/>
          <w:szCs w:val="22"/>
        </w:rPr>
      </w:pPr>
      <w:r>
        <w:rPr>
          <w:rFonts w:ascii="gobCL" w:hAnsi="gobCL" w:cs="Tahoma"/>
          <w:bCs/>
          <w:szCs w:val="22"/>
        </w:rPr>
        <w:t>FIRMA: ……………………………………………………………………………………….</w:t>
      </w:r>
    </w:p>
    <w:p w14:paraId="4FD67B11" w14:textId="77777777" w:rsidR="00F44D41" w:rsidRDefault="00F44D41" w:rsidP="00F44D41">
      <w:pPr>
        <w:pStyle w:val="Sangra2detindependiente"/>
        <w:rPr>
          <w:rFonts w:ascii="gobCL" w:hAnsi="gobCL" w:cs="Tahoma"/>
          <w:bCs/>
          <w:szCs w:val="22"/>
        </w:rPr>
      </w:pPr>
    </w:p>
    <w:p w14:paraId="723C2379" w14:textId="77777777" w:rsidR="00F44D41" w:rsidRDefault="00F44D41" w:rsidP="00F44D41">
      <w:pPr>
        <w:pStyle w:val="Sangra2detindependiente"/>
        <w:rPr>
          <w:rFonts w:ascii="gobCL" w:hAnsi="gobCL" w:cs="Tahoma"/>
          <w:bCs/>
          <w:szCs w:val="22"/>
        </w:rPr>
      </w:pPr>
      <w:r>
        <w:rPr>
          <w:rFonts w:ascii="gobCL" w:hAnsi="gobCL" w:cs="Tahoma"/>
          <w:bCs/>
          <w:szCs w:val="22"/>
        </w:rPr>
        <w:t>FECHA: ……………………………………………………………………………………….</w:t>
      </w:r>
    </w:p>
    <w:p w14:paraId="71558423" w14:textId="77777777" w:rsidR="00DE7A4E" w:rsidRDefault="00DE7A4E" w:rsidP="00DE7A4E">
      <w:pPr>
        <w:jc w:val="center"/>
        <w:rPr>
          <w:rFonts w:ascii="gobCL" w:hAnsi="gobCL" w:cs="Arial"/>
          <w:b/>
          <w:bCs/>
          <w:sz w:val="22"/>
          <w:szCs w:val="22"/>
        </w:rPr>
      </w:pPr>
    </w:p>
    <w:sectPr w:rsidR="00DE7A4E" w:rsidSect="00BD6488">
      <w:headerReference w:type="even" r:id="rId7"/>
      <w:headerReference w:type="default" r:id="rId8"/>
      <w:footerReference w:type="even" r:id="rId9"/>
      <w:endnotePr>
        <w:numFmt w:val="decimal"/>
      </w:endnotePr>
      <w:pgSz w:w="12247" w:h="18711" w:code="5"/>
      <w:pgMar w:top="603" w:right="1134" w:bottom="1134" w:left="1134" w:header="570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E90" w14:textId="77777777" w:rsidR="00535FA6" w:rsidRDefault="00535FA6" w:rsidP="00DC7F7A">
      <w:r>
        <w:separator/>
      </w:r>
    </w:p>
  </w:endnote>
  <w:endnote w:type="continuationSeparator" w:id="0">
    <w:p w14:paraId="53168AC6" w14:textId="77777777" w:rsidR="00535FA6" w:rsidRDefault="00535FA6" w:rsidP="00DC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173" w14:textId="77777777" w:rsidR="00535FA6" w:rsidRDefault="00F153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F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5FA6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640F39A" w14:textId="77777777" w:rsidR="00535FA6" w:rsidRDefault="00535F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1348" w14:textId="77777777" w:rsidR="00535FA6" w:rsidRDefault="00535FA6" w:rsidP="00DC7F7A">
      <w:r>
        <w:separator/>
      </w:r>
    </w:p>
  </w:footnote>
  <w:footnote w:type="continuationSeparator" w:id="0">
    <w:p w14:paraId="5F005096" w14:textId="77777777" w:rsidR="00535FA6" w:rsidRDefault="00535FA6" w:rsidP="00DC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6B17" w14:textId="77777777" w:rsidR="00535FA6" w:rsidRDefault="00F1536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F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5FA6"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40B31AEF" w14:textId="77777777" w:rsidR="00535FA6" w:rsidRDefault="00535FA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9EDC" w14:textId="79A3F646" w:rsidR="00535FA6" w:rsidRPr="00CA21FB" w:rsidRDefault="00535FA6" w:rsidP="00DC7F7A">
    <w:pPr>
      <w:pStyle w:val="Encabezado"/>
      <w:tabs>
        <w:tab w:val="clear" w:pos="8838"/>
        <w:tab w:val="left" w:pos="300"/>
        <w:tab w:val="right" w:pos="9923"/>
      </w:tabs>
      <w:ind w:right="360"/>
      <w:rPr>
        <w:lang w:val="es-CL"/>
      </w:rPr>
    </w:pPr>
    <w:r>
      <w:rPr>
        <w:lang w:val="es-ES"/>
      </w:rPr>
      <w:tab/>
    </w:r>
    <w:r w:rsidR="00362E0A">
      <w:rPr>
        <w:noProof/>
        <w:lang w:val="es-ES"/>
      </w:rPr>
      <w:drawing>
        <wp:inline distT="0" distB="0" distL="0" distR="0" wp14:anchorId="312A16DD" wp14:editId="011ABBD1">
          <wp:extent cx="1115695" cy="1012190"/>
          <wp:effectExtent l="0" t="0" r="8255" b="0"/>
          <wp:docPr id="17462763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ES"/>
      </w:rPr>
      <w:tab/>
    </w:r>
    <w:r>
      <w:rPr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E76"/>
    <w:multiLevelType w:val="hybridMultilevel"/>
    <w:tmpl w:val="541047C2"/>
    <w:lvl w:ilvl="0" w:tplc="1A18780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7" w:hanging="360"/>
      </w:pPr>
    </w:lvl>
    <w:lvl w:ilvl="2" w:tplc="340A001B" w:tentative="1">
      <w:start w:val="1"/>
      <w:numFmt w:val="lowerRoman"/>
      <w:lvlText w:val="%3."/>
      <w:lvlJc w:val="right"/>
      <w:pPr>
        <w:ind w:left="1857" w:hanging="180"/>
      </w:pPr>
    </w:lvl>
    <w:lvl w:ilvl="3" w:tplc="340A000F" w:tentative="1">
      <w:start w:val="1"/>
      <w:numFmt w:val="decimal"/>
      <w:lvlText w:val="%4."/>
      <w:lvlJc w:val="left"/>
      <w:pPr>
        <w:ind w:left="2577" w:hanging="360"/>
      </w:pPr>
    </w:lvl>
    <w:lvl w:ilvl="4" w:tplc="340A0019" w:tentative="1">
      <w:start w:val="1"/>
      <w:numFmt w:val="lowerLetter"/>
      <w:lvlText w:val="%5."/>
      <w:lvlJc w:val="left"/>
      <w:pPr>
        <w:ind w:left="3297" w:hanging="360"/>
      </w:pPr>
    </w:lvl>
    <w:lvl w:ilvl="5" w:tplc="340A001B" w:tentative="1">
      <w:start w:val="1"/>
      <w:numFmt w:val="lowerRoman"/>
      <w:lvlText w:val="%6."/>
      <w:lvlJc w:val="right"/>
      <w:pPr>
        <w:ind w:left="4017" w:hanging="180"/>
      </w:pPr>
    </w:lvl>
    <w:lvl w:ilvl="6" w:tplc="340A000F" w:tentative="1">
      <w:start w:val="1"/>
      <w:numFmt w:val="decimal"/>
      <w:lvlText w:val="%7."/>
      <w:lvlJc w:val="left"/>
      <w:pPr>
        <w:ind w:left="4737" w:hanging="360"/>
      </w:pPr>
    </w:lvl>
    <w:lvl w:ilvl="7" w:tplc="340A0019" w:tentative="1">
      <w:start w:val="1"/>
      <w:numFmt w:val="lowerLetter"/>
      <w:lvlText w:val="%8."/>
      <w:lvlJc w:val="left"/>
      <w:pPr>
        <w:ind w:left="5457" w:hanging="360"/>
      </w:pPr>
    </w:lvl>
    <w:lvl w:ilvl="8" w:tplc="3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1E137D0"/>
    <w:multiLevelType w:val="hybridMultilevel"/>
    <w:tmpl w:val="CF683E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7126"/>
    <w:multiLevelType w:val="hybridMultilevel"/>
    <w:tmpl w:val="D58A9CC8"/>
    <w:lvl w:ilvl="0" w:tplc="B9C8A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B41"/>
    <w:multiLevelType w:val="hybridMultilevel"/>
    <w:tmpl w:val="252699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678D6"/>
    <w:multiLevelType w:val="multilevel"/>
    <w:tmpl w:val="0A2678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C3A0B"/>
    <w:multiLevelType w:val="multilevel"/>
    <w:tmpl w:val="1134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532D3"/>
    <w:multiLevelType w:val="hybridMultilevel"/>
    <w:tmpl w:val="09AC7F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B63"/>
    <w:multiLevelType w:val="multilevel"/>
    <w:tmpl w:val="F7D66E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A152F2"/>
    <w:multiLevelType w:val="hybridMultilevel"/>
    <w:tmpl w:val="087E4BCE"/>
    <w:lvl w:ilvl="0" w:tplc="1DA6B06E">
      <w:start w:val="1"/>
      <w:numFmt w:val="bullet"/>
      <w:lvlText w:val="-"/>
      <w:lvlJc w:val="left"/>
      <w:pPr>
        <w:ind w:left="819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1B983E56"/>
    <w:multiLevelType w:val="hybridMultilevel"/>
    <w:tmpl w:val="475CFA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05266"/>
    <w:multiLevelType w:val="hybridMultilevel"/>
    <w:tmpl w:val="06149BF6"/>
    <w:lvl w:ilvl="0" w:tplc="AC62B55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538BB"/>
    <w:multiLevelType w:val="multilevel"/>
    <w:tmpl w:val="3B324F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3E71386"/>
    <w:multiLevelType w:val="multilevel"/>
    <w:tmpl w:val="61E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D7082"/>
    <w:multiLevelType w:val="hybridMultilevel"/>
    <w:tmpl w:val="A0BA7B2A"/>
    <w:lvl w:ilvl="0" w:tplc="2638A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41190"/>
    <w:multiLevelType w:val="hybridMultilevel"/>
    <w:tmpl w:val="FDE03058"/>
    <w:lvl w:ilvl="0" w:tplc="8716BCF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B6593"/>
    <w:multiLevelType w:val="hybridMultilevel"/>
    <w:tmpl w:val="1B526660"/>
    <w:lvl w:ilvl="0" w:tplc="3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EB4CA0"/>
    <w:multiLevelType w:val="multilevel"/>
    <w:tmpl w:val="BCACBAC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3A624F9"/>
    <w:multiLevelType w:val="hybridMultilevel"/>
    <w:tmpl w:val="3D7E8F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F3C5E"/>
    <w:multiLevelType w:val="hybridMultilevel"/>
    <w:tmpl w:val="3E8255B6"/>
    <w:lvl w:ilvl="0" w:tplc="05620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209DD"/>
    <w:multiLevelType w:val="multilevel"/>
    <w:tmpl w:val="14BE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64529"/>
    <w:multiLevelType w:val="hybridMultilevel"/>
    <w:tmpl w:val="D22C63D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6E4D7A"/>
    <w:multiLevelType w:val="hybridMultilevel"/>
    <w:tmpl w:val="030A08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E36AF"/>
    <w:multiLevelType w:val="hybridMultilevel"/>
    <w:tmpl w:val="3B64D050"/>
    <w:lvl w:ilvl="0" w:tplc="E0B61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65C2A"/>
    <w:multiLevelType w:val="hybridMultilevel"/>
    <w:tmpl w:val="E356198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B72CD"/>
    <w:multiLevelType w:val="multilevel"/>
    <w:tmpl w:val="EE1C6C1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7541C43"/>
    <w:multiLevelType w:val="hybridMultilevel"/>
    <w:tmpl w:val="DDF487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B3EEC"/>
    <w:multiLevelType w:val="multilevel"/>
    <w:tmpl w:val="47FB3E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D6D82"/>
    <w:multiLevelType w:val="multilevel"/>
    <w:tmpl w:val="D35E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DB1369C"/>
    <w:multiLevelType w:val="hybridMultilevel"/>
    <w:tmpl w:val="03BA5EAA"/>
    <w:lvl w:ilvl="0" w:tplc="708E5DAC">
      <w:numFmt w:val="bullet"/>
      <w:lvlText w:val="-"/>
      <w:lvlJc w:val="left"/>
      <w:pPr>
        <w:ind w:left="720" w:hanging="360"/>
      </w:pPr>
      <w:rPr>
        <w:rFonts w:ascii="gobCL" w:eastAsia="Times New Roman" w:hAnsi="gobC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C7950"/>
    <w:multiLevelType w:val="hybridMultilevel"/>
    <w:tmpl w:val="AD1E07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80A99"/>
    <w:multiLevelType w:val="hybridMultilevel"/>
    <w:tmpl w:val="866E90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D15E6"/>
    <w:multiLevelType w:val="multilevel"/>
    <w:tmpl w:val="AEA6BA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9426CB"/>
    <w:multiLevelType w:val="hybridMultilevel"/>
    <w:tmpl w:val="278EE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C55C2"/>
    <w:multiLevelType w:val="hybridMultilevel"/>
    <w:tmpl w:val="908E1E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E0922"/>
    <w:multiLevelType w:val="hybridMultilevel"/>
    <w:tmpl w:val="D62AA7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9756D"/>
    <w:multiLevelType w:val="hybridMultilevel"/>
    <w:tmpl w:val="C002B40E"/>
    <w:lvl w:ilvl="0" w:tplc="C6D09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12B7B2">
      <w:numFmt w:val="none"/>
      <w:lvlText w:val=""/>
      <w:lvlJc w:val="left"/>
      <w:pPr>
        <w:tabs>
          <w:tab w:val="num" w:pos="360"/>
        </w:tabs>
      </w:pPr>
    </w:lvl>
    <w:lvl w:ilvl="2" w:tplc="C80610AE">
      <w:numFmt w:val="none"/>
      <w:lvlText w:val=""/>
      <w:lvlJc w:val="left"/>
      <w:pPr>
        <w:tabs>
          <w:tab w:val="num" w:pos="360"/>
        </w:tabs>
      </w:pPr>
    </w:lvl>
    <w:lvl w:ilvl="3" w:tplc="668ECE32">
      <w:numFmt w:val="none"/>
      <w:lvlText w:val=""/>
      <w:lvlJc w:val="left"/>
      <w:pPr>
        <w:tabs>
          <w:tab w:val="num" w:pos="360"/>
        </w:tabs>
      </w:pPr>
    </w:lvl>
    <w:lvl w:ilvl="4" w:tplc="EFFC26E6">
      <w:numFmt w:val="none"/>
      <w:lvlText w:val=""/>
      <w:lvlJc w:val="left"/>
      <w:pPr>
        <w:tabs>
          <w:tab w:val="num" w:pos="360"/>
        </w:tabs>
      </w:pPr>
    </w:lvl>
    <w:lvl w:ilvl="5" w:tplc="C8421D86">
      <w:numFmt w:val="none"/>
      <w:lvlText w:val=""/>
      <w:lvlJc w:val="left"/>
      <w:pPr>
        <w:tabs>
          <w:tab w:val="num" w:pos="360"/>
        </w:tabs>
      </w:pPr>
    </w:lvl>
    <w:lvl w:ilvl="6" w:tplc="074EAF14">
      <w:numFmt w:val="none"/>
      <w:lvlText w:val=""/>
      <w:lvlJc w:val="left"/>
      <w:pPr>
        <w:tabs>
          <w:tab w:val="num" w:pos="360"/>
        </w:tabs>
      </w:pPr>
    </w:lvl>
    <w:lvl w:ilvl="7" w:tplc="3E48BE6E">
      <w:numFmt w:val="none"/>
      <w:lvlText w:val=""/>
      <w:lvlJc w:val="left"/>
      <w:pPr>
        <w:tabs>
          <w:tab w:val="num" w:pos="360"/>
        </w:tabs>
      </w:pPr>
    </w:lvl>
    <w:lvl w:ilvl="8" w:tplc="FD3EF1C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7A74BF8"/>
    <w:multiLevelType w:val="hybridMultilevel"/>
    <w:tmpl w:val="80FCC30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F6308"/>
    <w:multiLevelType w:val="hybridMultilevel"/>
    <w:tmpl w:val="D2C0A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D03"/>
    <w:multiLevelType w:val="hybridMultilevel"/>
    <w:tmpl w:val="09FA064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6244200">
    <w:abstractNumId w:val="35"/>
  </w:num>
  <w:num w:numId="2" w16cid:durableId="108279787">
    <w:abstractNumId w:val="3"/>
  </w:num>
  <w:num w:numId="3" w16cid:durableId="333605945">
    <w:abstractNumId w:val="13"/>
  </w:num>
  <w:num w:numId="4" w16cid:durableId="2117167967">
    <w:abstractNumId w:val="38"/>
  </w:num>
  <w:num w:numId="5" w16cid:durableId="637302993">
    <w:abstractNumId w:val="27"/>
  </w:num>
  <w:num w:numId="6" w16cid:durableId="890070983">
    <w:abstractNumId w:val="16"/>
  </w:num>
  <w:num w:numId="7" w16cid:durableId="756680532">
    <w:abstractNumId w:val="24"/>
  </w:num>
  <w:num w:numId="8" w16cid:durableId="245770414">
    <w:abstractNumId w:val="11"/>
  </w:num>
  <w:num w:numId="9" w16cid:durableId="1526823699">
    <w:abstractNumId w:val="15"/>
  </w:num>
  <w:num w:numId="10" w16cid:durableId="675040678">
    <w:abstractNumId w:val="25"/>
  </w:num>
  <w:num w:numId="11" w16cid:durableId="692726782">
    <w:abstractNumId w:val="21"/>
  </w:num>
  <w:num w:numId="12" w16cid:durableId="276568134">
    <w:abstractNumId w:val="10"/>
  </w:num>
  <w:num w:numId="13" w16cid:durableId="392120421">
    <w:abstractNumId w:val="6"/>
  </w:num>
  <w:num w:numId="14" w16cid:durableId="1903516804">
    <w:abstractNumId w:val="9"/>
  </w:num>
  <w:num w:numId="15" w16cid:durableId="1685937143">
    <w:abstractNumId w:val="8"/>
  </w:num>
  <w:num w:numId="16" w16cid:durableId="2005208130">
    <w:abstractNumId w:val="31"/>
  </w:num>
  <w:num w:numId="17" w16cid:durableId="124782643">
    <w:abstractNumId w:val="5"/>
  </w:num>
  <w:num w:numId="18" w16cid:durableId="893539388">
    <w:abstractNumId w:val="23"/>
  </w:num>
  <w:num w:numId="19" w16cid:durableId="1289975616">
    <w:abstractNumId w:val="12"/>
  </w:num>
  <w:num w:numId="20" w16cid:durableId="772942035">
    <w:abstractNumId w:val="19"/>
  </w:num>
  <w:num w:numId="21" w16cid:durableId="429469932">
    <w:abstractNumId w:val="32"/>
  </w:num>
  <w:num w:numId="22" w16cid:durableId="188951543">
    <w:abstractNumId w:val="36"/>
  </w:num>
  <w:num w:numId="23" w16cid:durableId="949438024">
    <w:abstractNumId w:val="26"/>
  </w:num>
  <w:num w:numId="24" w16cid:durableId="1075665929">
    <w:abstractNumId w:val="4"/>
  </w:num>
  <w:num w:numId="25" w16cid:durableId="1557084454">
    <w:abstractNumId w:val="18"/>
  </w:num>
  <w:num w:numId="26" w16cid:durableId="495347363">
    <w:abstractNumId w:val="22"/>
  </w:num>
  <w:num w:numId="27" w16cid:durableId="708723217">
    <w:abstractNumId w:val="28"/>
  </w:num>
  <w:num w:numId="28" w16cid:durableId="1799251211">
    <w:abstractNumId w:val="14"/>
  </w:num>
  <w:num w:numId="29" w16cid:durableId="1824005967">
    <w:abstractNumId w:val="29"/>
  </w:num>
  <w:num w:numId="30" w16cid:durableId="955909504">
    <w:abstractNumId w:val="33"/>
  </w:num>
  <w:num w:numId="31" w16cid:durableId="409810495">
    <w:abstractNumId w:val="7"/>
  </w:num>
  <w:num w:numId="32" w16cid:durableId="1962877050">
    <w:abstractNumId w:val="17"/>
  </w:num>
  <w:num w:numId="33" w16cid:durableId="904411062">
    <w:abstractNumId w:val="1"/>
  </w:num>
  <w:num w:numId="34" w16cid:durableId="948194828">
    <w:abstractNumId w:val="37"/>
  </w:num>
  <w:num w:numId="35" w16cid:durableId="227694857">
    <w:abstractNumId w:val="34"/>
  </w:num>
  <w:num w:numId="36" w16cid:durableId="427241649">
    <w:abstractNumId w:val="30"/>
  </w:num>
  <w:num w:numId="37" w16cid:durableId="1941137097">
    <w:abstractNumId w:val="0"/>
  </w:num>
  <w:num w:numId="38" w16cid:durableId="2106530906">
    <w:abstractNumId w:val="2"/>
  </w:num>
  <w:num w:numId="39" w16cid:durableId="20092100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7A"/>
    <w:rsid w:val="00017967"/>
    <w:rsid w:val="00017A0D"/>
    <w:rsid w:val="000324BE"/>
    <w:rsid w:val="000411FD"/>
    <w:rsid w:val="00046A02"/>
    <w:rsid w:val="000561AB"/>
    <w:rsid w:val="000E0538"/>
    <w:rsid w:val="001159C3"/>
    <w:rsid w:val="001207DE"/>
    <w:rsid w:val="00137AED"/>
    <w:rsid w:val="00173C29"/>
    <w:rsid w:val="001A5165"/>
    <w:rsid w:val="001B0351"/>
    <w:rsid w:val="001B7414"/>
    <w:rsid w:val="001D7522"/>
    <w:rsid w:val="001F29D8"/>
    <w:rsid w:val="00230B39"/>
    <w:rsid w:val="00240954"/>
    <w:rsid w:val="00274A56"/>
    <w:rsid w:val="00292B53"/>
    <w:rsid w:val="002C0297"/>
    <w:rsid w:val="00362E0A"/>
    <w:rsid w:val="00391C8C"/>
    <w:rsid w:val="003B387E"/>
    <w:rsid w:val="003C3127"/>
    <w:rsid w:val="004301D5"/>
    <w:rsid w:val="0044071A"/>
    <w:rsid w:val="004452B2"/>
    <w:rsid w:val="004633C5"/>
    <w:rsid w:val="0046694F"/>
    <w:rsid w:val="00473C27"/>
    <w:rsid w:val="004E141F"/>
    <w:rsid w:val="004E4984"/>
    <w:rsid w:val="004F5F02"/>
    <w:rsid w:val="00535FA6"/>
    <w:rsid w:val="00541E48"/>
    <w:rsid w:val="00674D0A"/>
    <w:rsid w:val="00686496"/>
    <w:rsid w:val="006E2490"/>
    <w:rsid w:val="006F4D76"/>
    <w:rsid w:val="007118D4"/>
    <w:rsid w:val="007131E5"/>
    <w:rsid w:val="00722C0B"/>
    <w:rsid w:val="0073505C"/>
    <w:rsid w:val="00745C93"/>
    <w:rsid w:val="00754344"/>
    <w:rsid w:val="0076771B"/>
    <w:rsid w:val="007C43A9"/>
    <w:rsid w:val="007E2AB4"/>
    <w:rsid w:val="00834935"/>
    <w:rsid w:val="00842996"/>
    <w:rsid w:val="0085252F"/>
    <w:rsid w:val="00893385"/>
    <w:rsid w:val="008F5B8D"/>
    <w:rsid w:val="009144FA"/>
    <w:rsid w:val="00922AB7"/>
    <w:rsid w:val="009325C7"/>
    <w:rsid w:val="009A2F24"/>
    <w:rsid w:val="009D18BF"/>
    <w:rsid w:val="009D52CF"/>
    <w:rsid w:val="00A04749"/>
    <w:rsid w:val="00A46DFF"/>
    <w:rsid w:val="00A92E85"/>
    <w:rsid w:val="00A94A96"/>
    <w:rsid w:val="00AA0C2A"/>
    <w:rsid w:val="00AA4273"/>
    <w:rsid w:val="00AE75E8"/>
    <w:rsid w:val="00B35F76"/>
    <w:rsid w:val="00B416F4"/>
    <w:rsid w:val="00B676FD"/>
    <w:rsid w:val="00BD6488"/>
    <w:rsid w:val="00C1765B"/>
    <w:rsid w:val="00C334E6"/>
    <w:rsid w:val="00C513A4"/>
    <w:rsid w:val="00C753FB"/>
    <w:rsid w:val="00C76626"/>
    <w:rsid w:val="00C776EC"/>
    <w:rsid w:val="00C837BF"/>
    <w:rsid w:val="00C92D40"/>
    <w:rsid w:val="00CC2889"/>
    <w:rsid w:val="00CC46C2"/>
    <w:rsid w:val="00CC5912"/>
    <w:rsid w:val="00CC74FE"/>
    <w:rsid w:val="00CD0C04"/>
    <w:rsid w:val="00D046DD"/>
    <w:rsid w:val="00D36D48"/>
    <w:rsid w:val="00DB55BF"/>
    <w:rsid w:val="00DC7F7A"/>
    <w:rsid w:val="00DE7A4E"/>
    <w:rsid w:val="00E40B0D"/>
    <w:rsid w:val="00E61F7C"/>
    <w:rsid w:val="00E65E5B"/>
    <w:rsid w:val="00EC37CC"/>
    <w:rsid w:val="00F10DEE"/>
    <w:rsid w:val="00F15362"/>
    <w:rsid w:val="00F32297"/>
    <w:rsid w:val="00F44D41"/>
    <w:rsid w:val="00FA578D"/>
    <w:rsid w:val="00FB1E7B"/>
    <w:rsid w:val="00FC1D7E"/>
    <w:rsid w:val="00FE0FA1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F7768"/>
  <w15:docId w15:val="{C56DE07C-5767-458E-A95A-5445551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C7F7A"/>
    <w:pPr>
      <w:keepNext/>
      <w:jc w:val="both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qFormat/>
    <w:rsid w:val="00DC7F7A"/>
    <w:pPr>
      <w:keepNext/>
      <w:tabs>
        <w:tab w:val="left" w:pos="-1440"/>
      </w:tabs>
      <w:ind w:left="720" w:hanging="720"/>
      <w:jc w:val="both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link w:val="Ttulo5Car"/>
    <w:qFormat/>
    <w:rsid w:val="00DC7F7A"/>
    <w:pPr>
      <w:keepNext/>
      <w:tabs>
        <w:tab w:val="left" w:pos="142"/>
      </w:tabs>
      <w:jc w:val="both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7F7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C7F7A"/>
    <w:rPr>
      <w:rFonts w:ascii="Arial" w:eastAsia="Times New Roman" w:hAnsi="Arial" w:cs="Times New Roman"/>
      <w:b/>
      <w:snapToGrid w:val="0"/>
      <w:sz w:val="28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C7F7A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C7F7A"/>
    <w:pPr>
      <w:jc w:val="center"/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C7F7A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C7F7A"/>
    <w:pPr>
      <w:tabs>
        <w:tab w:val="left" w:pos="-1440"/>
      </w:tabs>
      <w:ind w:left="709" w:firstLine="11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C7F7A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C7F7A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C7F7A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DC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C7F7A"/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DC7F7A"/>
  </w:style>
  <w:style w:type="paragraph" w:styleId="Encabezado">
    <w:name w:val="header"/>
    <w:basedOn w:val="Normal"/>
    <w:link w:val="EncabezadoCar"/>
    <w:semiHidden/>
    <w:rsid w:val="00DC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C7F7A"/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character" w:styleId="Hipervnculo">
    <w:name w:val="Hyperlink"/>
    <w:semiHidden/>
    <w:rsid w:val="00DC7F7A"/>
    <w:rPr>
      <w:color w:val="0000FF"/>
      <w:u w:val="single"/>
    </w:rPr>
  </w:style>
  <w:style w:type="paragraph" w:customStyle="1" w:styleId="Default">
    <w:name w:val="Default"/>
    <w:rsid w:val="00DC7F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Prrafodelista">
    <w:name w:val="List Paragraph"/>
    <w:aliases w:val="1_List Paragraph,Cuadrícula mediana 1 - Énfasis 21,List Paragraph,DINFO_Materia,Titulo 3"/>
    <w:basedOn w:val="Normal"/>
    <w:link w:val="PrrafodelistaCar"/>
    <w:uiPriority w:val="34"/>
    <w:qFormat/>
    <w:rsid w:val="00DC7F7A"/>
    <w:pPr>
      <w:ind w:left="708"/>
    </w:pPr>
  </w:style>
  <w:style w:type="paragraph" w:styleId="Ttulo">
    <w:name w:val="Title"/>
    <w:basedOn w:val="Normal"/>
    <w:next w:val="Subttulo"/>
    <w:link w:val="TtuloCar1"/>
    <w:qFormat/>
    <w:rsid w:val="00DC7F7A"/>
    <w:pPr>
      <w:widowControl/>
      <w:tabs>
        <w:tab w:val="left" w:pos="709"/>
      </w:tabs>
      <w:suppressAutoHyphens/>
      <w:jc w:val="center"/>
    </w:pPr>
    <w:rPr>
      <w:rFonts w:ascii="Times New Roman" w:hAnsi="Times New Roman"/>
      <w:b/>
      <w:snapToGrid/>
      <w:color w:val="0000FF"/>
      <w:lang w:val="x-none" w:eastAsia="ar-SA"/>
    </w:rPr>
  </w:style>
  <w:style w:type="character" w:customStyle="1" w:styleId="TtuloCar">
    <w:name w:val="Título Car"/>
    <w:basedOn w:val="Fuentedeprrafopredeter"/>
    <w:uiPriority w:val="10"/>
    <w:rsid w:val="00DC7F7A"/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Subttulo">
    <w:name w:val="Subtitle"/>
    <w:basedOn w:val="Normal"/>
    <w:next w:val="Textoindependiente"/>
    <w:link w:val="SubttuloCar"/>
    <w:qFormat/>
    <w:rsid w:val="00DC7F7A"/>
    <w:pPr>
      <w:widowControl/>
      <w:suppressAutoHyphens/>
      <w:jc w:val="both"/>
    </w:pPr>
    <w:rPr>
      <w:rFonts w:ascii="Times New Roman" w:hAnsi="Times New Roman"/>
      <w:b/>
      <w:snapToGrid/>
      <w:lang w:val="es-CL" w:eastAsia="ar-SA"/>
    </w:rPr>
  </w:style>
  <w:style w:type="character" w:customStyle="1" w:styleId="SubttuloCar">
    <w:name w:val="Subtítulo Car"/>
    <w:basedOn w:val="Fuentedeprrafopredeter"/>
    <w:link w:val="Subttulo"/>
    <w:rsid w:val="00DC7F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campocontenido">
    <w:name w:val="texto_campo_contenido"/>
    <w:basedOn w:val="Fuentedeprrafopredeter"/>
    <w:rsid w:val="00DC7F7A"/>
  </w:style>
  <w:style w:type="paragraph" w:customStyle="1" w:styleId="Textoindependiente21">
    <w:name w:val="Texto independiente 21"/>
    <w:basedOn w:val="Normal"/>
    <w:rsid w:val="00DC7F7A"/>
    <w:pPr>
      <w:widowControl/>
      <w:jc w:val="both"/>
    </w:pPr>
    <w:rPr>
      <w:rFonts w:ascii="Arial Narrow" w:hAnsi="Arial Narrow"/>
      <w:snapToGrid/>
      <w:lang w:val="es-ES"/>
    </w:rPr>
  </w:style>
  <w:style w:type="paragraph" w:customStyle="1" w:styleId="instrucciones">
    <w:name w:val="instrucciones"/>
    <w:basedOn w:val="Normal"/>
    <w:rsid w:val="00DC7F7A"/>
    <w:pPr>
      <w:widowControl/>
      <w:spacing w:before="120" w:after="120"/>
      <w:outlineLvl w:val="0"/>
    </w:pPr>
    <w:rPr>
      <w:rFonts w:ascii="Tahoma" w:hAnsi="Tahoma"/>
      <w:i/>
      <w:snapToGrid/>
      <w:sz w:val="18"/>
      <w:szCs w:val="18"/>
      <w:lang w:val="es-ES"/>
    </w:rPr>
  </w:style>
  <w:style w:type="character" w:customStyle="1" w:styleId="minitext1">
    <w:name w:val="mini_text1"/>
    <w:rsid w:val="00DC7F7A"/>
    <w:rPr>
      <w:sz w:val="15"/>
      <w:szCs w:val="15"/>
    </w:rPr>
  </w:style>
  <w:style w:type="paragraph" w:customStyle="1" w:styleId="Estilo2">
    <w:name w:val="Estilo2"/>
    <w:basedOn w:val="Normal"/>
    <w:rsid w:val="00DC7F7A"/>
    <w:pPr>
      <w:widowControl/>
    </w:pPr>
    <w:rPr>
      <w:rFonts w:ascii="Times New Roman" w:hAnsi="Times New Roman"/>
      <w:snapToGrid/>
      <w:sz w:val="20"/>
      <w:lang w:val="es-ES"/>
    </w:rPr>
  </w:style>
  <w:style w:type="paragraph" w:customStyle="1" w:styleId="Normal3">
    <w:name w:val="Normal3"/>
    <w:basedOn w:val="Normal"/>
    <w:rsid w:val="00DC7F7A"/>
    <w:pPr>
      <w:widowControl/>
      <w:spacing w:line="360" w:lineRule="auto"/>
    </w:pPr>
    <w:rPr>
      <w:rFonts w:ascii="Tahoma" w:hAnsi="Tahoma"/>
      <w:snapToGrid/>
      <w:sz w:val="20"/>
      <w:lang w:val="es-ES"/>
    </w:rPr>
  </w:style>
  <w:style w:type="character" w:customStyle="1" w:styleId="TtuloCar1">
    <w:name w:val="Título Car1"/>
    <w:link w:val="Ttulo"/>
    <w:rsid w:val="00DC7F7A"/>
    <w:rPr>
      <w:rFonts w:ascii="Times New Roman" w:eastAsia="Times New Roman" w:hAnsi="Times New Roman" w:cs="Times New Roman"/>
      <w:b/>
      <w:color w:val="0000FF"/>
      <w:sz w:val="24"/>
      <w:szCs w:val="20"/>
      <w:lang w:val="x-none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F7A"/>
    <w:rPr>
      <w:rFonts w:ascii="Tahoma" w:eastAsia="Times New Roman" w:hAnsi="Tahoma" w:cs="Tahoma"/>
      <w:snapToGrid w:val="0"/>
      <w:sz w:val="16"/>
      <w:szCs w:val="16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1E48"/>
    <w:rPr>
      <w:rFonts w:ascii="Times New Roman" w:hAnsi="Times New Roman"/>
      <w:szCs w:val="24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"/>
    <w:link w:val="Prrafodelista"/>
    <w:uiPriority w:val="34"/>
    <w:qFormat/>
    <w:locked/>
    <w:rsid w:val="00362E0A"/>
    <w:rPr>
      <w:rFonts w:ascii="Courier New" w:eastAsia="Times New Roman" w:hAnsi="Courier New" w:cs="Times New Roman"/>
      <w:snapToGrid w:val="0"/>
      <w:sz w:val="24"/>
      <w:szCs w:val="20"/>
      <w:lang w:val="es-ES_tradnl" w:eastAsia="es-ES"/>
    </w:rPr>
  </w:style>
  <w:style w:type="character" w:customStyle="1" w:styleId="ui-provider">
    <w:name w:val="ui-provider"/>
    <w:basedOn w:val="Fuentedeprrafopredeter"/>
    <w:rsid w:val="00362E0A"/>
  </w:style>
  <w:style w:type="table" w:styleId="Tablaconcuadrcula">
    <w:name w:val="Table Grid"/>
    <w:basedOn w:val="Tablanormal"/>
    <w:uiPriority w:val="39"/>
    <w:rsid w:val="009D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864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4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496"/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496"/>
    <w:rPr>
      <w:rFonts w:ascii="Courier New" w:eastAsia="Times New Roman" w:hAnsi="Courier New" w:cs="Times New Roman"/>
      <w:b/>
      <w:bCs/>
      <w:snapToGrid w:val="0"/>
      <w:sz w:val="20"/>
      <w:szCs w:val="20"/>
      <w:lang w:val="es-ES_tradnl" w:eastAsia="es-ES"/>
    </w:rPr>
  </w:style>
  <w:style w:type="table" w:styleId="Tablanormal2">
    <w:name w:val="Plain Table 2"/>
    <w:basedOn w:val="Tablanormal"/>
    <w:uiPriority w:val="42"/>
    <w:rsid w:val="00F44D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59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9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720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26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42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583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79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6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1220</Characters>
  <Application>Microsoft Office Word</Application>
  <DocSecurity>0</DocSecurity>
  <Lines>101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Karla Cindy Oñate Fuentes</cp:lastModifiedBy>
  <cp:revision>3</cp:revision>
  <dcterms:created xsi:type="dcterms:W3CDTF">2025-10-02T18:21:00Z</dcterms:created>
  <dcterms:modified xsi:type="dcterms:W3CDTF">2025-10-02T19:24:00Z</dcterms:modified>
</cp:coreProperties>
</file>